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638" w:rsidRDefault="0022780E" w:rsidP="00FD1429">
      <w:r>
        <w:rPr>
          <w:noProof/>
          <w:lang w:eastAsia="ru-RU"/>
        </w:rPr>
        <w:drawing>
          <wp:inline distT="0" distB="0" distL="0" distR="0">
            <wp:extent cx="1896745" cy="1514475"/>
            <wp:effectExtent l="0" t="0" r="8255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66" r="7857"/>
                    <a:stretch/>
                  </pic:blipFill>
                  <pic:spPr bwMode="auto">
                    <a:xfrm>
                      <a:off x="0" y="0"/>
                      <a:ext cx="189674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Эволюция енота.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 xml:space="preserve">30 октября, 2024 </w:t>
      </w:r>
      <w:proofErr w:type="spellStart"/>
      <w:r w:rsidRPr="00A51DF7">
        <w:rPr>
          <w:sz w:val="20"/>
          <w:szCs w:val="20"/>
        </w:rPr>
        <w:t>Енотовиль</w:t>
      </w:r>
      <w:proofErr w:type="spellEnd"/>
      <w:r w:rsidRPr="00A51DF7">
        <w:rPr>
          <w:sz w:val="20"/>
          <w:szCs w:val="20"/>
        </w:rPr>
        <w:t xml:space="preserve"> Новости </w:t>
      </w:r>
      <w:proofErr w:type="spellStart"/>
      <w:r w:rsidRPr="00A51DF7">
        <w:rPr>
          <w:sz w:val="20"/>
          <w:szCs w:val="20"/>
        </w:rPr>
        <w:t>Leave</w:t>
      </w:r>
      <w:proofErr w:type="spellEnd"/>
      <w:r w:rsidRPr="00A51DF7">
        <w:rPr>
          <w:sz w:val="20"/>
          <w:szCs w:val="20"/>
        </w:rPr>
        <w:t xml:space="preserve"> a </w:t>
      </w:r>
      <w:proofErr w:type="spellStart"/>
      <w:r w:rsidRPr="00A51DF7">
        <w:rPr>
          <w:sz w:val="20"/>
          <w:szCs w:val="20"/>
        </w:rPr>
        <w:t>comment</w:t>
      </w:r>
      <w:proofErr w:type="spellEnd"/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Эволюция енота: происхождение и предки вида.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 xml:space="preserve">Енот (лат. </w:t>
      </w:r>
      <w:proofErr w:type="spellStart"/>
      <w:r w:rsidRPr="00A51DF7">
        <w:rPr>
          <w:sz w:val="20"/>
          <w:szCs w:val="20"/>
        </w:rPr>
        <w:t>Procyon</w:t>
      </w:r>
      <w:proofErr w:type="spellEnd"/>
      <w:r w:rsidRPr="00A51DF7">
        <w:rPr>
          <w:sz w:val="20"/>
          <w:szCs w:val="20"/>
        </w:rPr>
        <w:t xml:space="preserve"> </w:t>
      </w:r>
      <w:proofErr w:type="spellStart"/>
      <w:r w:rsidRPr="00A51DF7">
        <w:rPr>
          <w:sz w:val="20"/>
          <w:szCs w:val="20"/>
        </w:rPr>
        <w:t>lotor</w:t>
      </w:r>
      <w:proofErr w:type="spellEnd"/>
      <w:r w:rsidRPr="00A51DF7">
        <w:rPr>
          <w:sz w:val="20"/>
          <w:szCs w:val="20"/>
        </w:rPr>
        <w:t>) — это удивительное животное, известное своим сообразительным поведением, приспособляемостью и характерной «маской вора». За долгие годы изучения эволюционной истории енотов учёные пришли к пониманию того, что этот вид имеет богатую историю.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Предтечи енотов.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Еноты принадлежат к семейству енотовых (</w:t>
      </w:r>
      <w:proofErr w:type="spellStart"/>
      <w:r w:rsidRPr="00A51DF7">
        <w:rPr>
          <w:sz w:val="20"/>
          <w:szCs w:val="20"/>
        </w:rPr>
        <w:t>Procyonidae</w:t>
      </w:r>
      <w:proofErr w:type="spellEnd"/>
      <w:r w:rsidRPr="00A51DF7">
        <w:rPr>
          <w:sz w:val="20"/>
          <w:szCs w:val="20"/>
        </w:rPr>
        <w:t xml:space="preserve">), которое также включает таких животных, как коати, кинкажу, </w:t>
      </w:r>
      <w:proofErr w:type="spellStart"/>
      <w:r w:rsidRPr="00A51DF7">
        <w:rPr>
          <w:sz w:val="20"/>
          <w:szCs w:val="20"/>
        </w:rPr>
        <w:t>какомицили</w:t>
      </w:r>
      <w:proofErr w:type="spellEnd"/>
      <w:r w:rsidRPr="00A51DF7">
        <w:rPr>
          <w:sz w:val="20"/>
          <w:szCs w:val="20"/>
        </w:rPr>
        <w:t xml:space="preserve">, </w:t>
      </w:r>
      <w:proofErr w:type="spellStart"/>
      <w:r w:rsidRPr="00A51DF7">
        <w:rPr>
          <w:sz w:val="20"/>
          <w:szCs w:val="20"/>
        </w:rPr>
        <w:t>олинго</w:t>
      </w:r>
      <w:proofErr w:type="spellEnd"/>
      <w:r w:rsidRPr="00A51DF7">
        <w:rPr>
          <w:sz w:val="20"/>
          <w:szCs w:val="20"/>
        </w:rPr>
        <w:t>. Распространённые в Северной и Южной Америке. Семейство енотовых является частью более крупной группы хищные млекопитающие (</w:t>
      </w:r>
      <w:proofErr w:type="spellStart"/>
      <w:r w:rsidRPr="00A51DF7">
        <w:rPr>
          <w:sz w:val="20"/>
          <w:szCs w:val="20"/>
        </w:rPr>
        <w:t>Carnivora</w:t>
      </w:r>
      <w:proofErr w:type="spellEnd"/>
      <w:r w:rsidRPr="00A51DF7">
        <w:rPr>
          <w:sz w:val="20"/>
          <w:szCs w:val="20"/>
        </w:rPr>
        <w:t>).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Эволюция енота, как рода начинается примерно 20-23 миллионов лет назад, во времена раннего миоцена. Первые представители этого семейства были маленькими древесными млекопитающими. Они могли питаться как животными, так и растительной пищей. Эти древние предки современных енотов были адаптированы к жизни на деревьях, что обеспечивало им безопасность от хищников.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Считается, что носухи (</w:t>
      </w:r>
      <w:proofErr w:type="spellStart"/>
      <w:r w:rsidRPr="00A51DF7">
        <w:rPr>
          <w:sz w:val="20"/>
          <w:szCs w:val="20"/>
        </w:rPr>
        <w:t>Nasua</w:t>
      </w:r>
      <w:proofErr w:type="spellEnd"/>
      <w:r w:rsidRPr="00A51DF7">
        <w:rPr>
          <w:sz w:val="20"/>
          <w:szCs w:val="20"/>
        </w:rPr>
        <w:t xml:space="preserve"> и </w:t>
      </w:r>
      <w:proofErr w:type="spellStart"/>
      <w:r w:rsidRPr="00A51DF7">
        <w:rPr>
          <w:sz w:val="20"/>
          <w:szCs w:val="20"/>
        </w:rPr>
        <w:t>Nasuella</w:t>
      </w:r>
      <w:proofErr w:type="spellEnd"/>
      <w:r w:rsidRPr="00A51DF7">
        <w:rPr>
          <w:sz w:val="20"/>
          <w:szCs w:val="20"/>
        </w:rPr>
        <w:t>) и еноты (</w:t>
      </w:r>
      <w:proofErr w:type="spellStart"/>
      <w:r w:rsidRPr="00A51DF7">
        <w:rPr>
          <w:sz w:val="20"/>
          <w:szCs w:val="20"/>
        </w:rPr>
        <w:t>Procyon</w:t>
      </w:r>
      <w:proofErr w:type="spellEnd"/>
      <w:r w:rsidRPr="00A51DF7">
        <w:rPr>
          <w:sz w:val="20"/>
          <w:szCs w:val="20"/>
        </w:rPr>
        <w:t xml:space="preserve">) произошли от общего предка, принадлежащего к роду </w:t>
      </w:r>
      <w:proofErr w:type="spellStart"/>
      <w:r w:rsidRPr="00A51DF7">
        <w:rPr>
          <w:sz w:val="20"/>
          <w:szCs w:val="20"/>
        </w:rPr>
        <w:t>Paranasua</w:t>
      </w:r>
      <w:proofErr w:type="spellEnd"/>
      <w:r w:rsidRPr="00A51DF7">
        <w:rPr>
          <w:sz w:val="20"/>
          <w:szCs w:val="20"/>
        </w:rPr>
        <w:t xml:space="preserve">. Он существовал примерно 5-6 миллионов лет назад. На основе молекулярных данных считается, что енотовые действительно имеют более близкое родство с медведями, чем с ласками. Также считается что они произошли от общего предка </w:t>
      </w:r>
      <w:proofErr w:type="spellStart"/>
      <w:r w:rsidRPr="00A51DF7">
        <w:rPr>
          <w:sz w:val="20"/>
          <w:szCs w:val="20"/>
        </w:rPr>
        <w:t>Carnivora</w:t>
      </w:r>
      <w:proofErr w:type="spellEnd"/>
      <w:r w:rsidRPr="00A51DF7">
        <w:rPr>
          <w:sz w:val="20"/>
          <w:szCs w:val="20"/>
        </w:rPr>
        <w:t>. Этот вид позже разделился на ветви, приведшие к современным медведям и енотам.</w:t>
      </w:r>
    </w:p>
    <w:p w:rsidR="00FD1429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 xml:space="preserve">Одним из первых известных предков енотов считается вид </w:t>
      </w:r>
      <w:proofErr w:type="spellStart"/>
      <w:r w:rsidRPr="00A51DF7">
        <w:rPr>
          <w:sz w:val="20"/>
          <w:szCs w:val="20"/>
        </w:rPr>
        <w:t>Prohesperocyon</w:t>
      </w:r>
      <w:proofErr w:type="spellEnd"/>
      <w:r w:rsidRPr="00A51DF7">
        <w:rPr>
          <w:sz w:val="20"/>
          <w:szCs w:val="20"/>
        </w:rPr>
        <w:t>. Он жил около 30 миллионов лет назад и был одним из ранних представителей псовых (</w:t>
      </w:r>
      <w:proofErr w:type="spellStart"/>
      <w:r w:rsidRPr="00A51DF7">
        <w:rPr>
          <w:sz w:val="20"/>
          <w:szCs w:val="20"/>
        </w:rPr>
        <w:t>Caniformia</w:t>
      </w:r>
      <w:proofErr w:type="spellEnd"/>
      <w:r w:rsidRPr="00A51DF7">
        <w:rPr>
          <w:sz w:val="20"/>
          <w:szCs w:val="20"/>
        </w:rPr>
        <w:t>). Однако родственные связи с енотами тогда только начинали формироваться.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 xml:space="preserve">Эволюция енота: развитие рода </w:t>
      </w:r>
      <w:proofErr w:type="spellStart"/>
      <w:r w:rsidRPr="00A51DF7">
        <w:rPr>
          <w:sz w:val="20"/>
          <w:szCs w:val="20"/>
        </w:rPr>
        <w:t>Procyonidae</w:t>
      </w:r>
      <w:proofErr w:type="spellEnd"/>
      <w:r w:rsidRPr="00A51DF7">
        <w:rPr>
          <w:sz w:val="20"/>
          <w:szCs w:val="20"/>
        </w:rPr>
        <w:t>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Миоцен (20 млн лет назад)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Примерно 20 миллионов лет назад енотовые обосновались в Центральной и Северной Америке, где развивалось их разнообразие. Миграции в Северную Америку могли происходить через Берингов пролив, который в те времена связывал Северную Америку с Азией.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Поздний миоцен – начало плиоцена (около 6-5 млн лет назад)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 xml:space="preserve">От общего предка, предположительно представленного родом </w:t>
      </w:r>
      <w:proofErr w:type="spellStart"/>
      <w:r w:rsidRPr="00A51DF7">
        <w:rPr>
          <w:sz w:val="20"/>
          <w:szCs w:val="20"/>
        </w:rPr>
        <w:t>Paranasua</w:t>
      </w:r>
      <w:proofErr w:type="spellEnd"/>
      <w:r w:rsidRPr="00A51DF7">
        <w:rPr>
          <w:sz w:val="20"/>
          <w:szCs w:val="20"/>
        </w:rPr>
        <w:t>, отделились линии, ведущие к современным енотам (</w:t>
      </w:r>
      <w:proofErr w:type="spellStart"/>
      <w:r w:rsidRPr="00A51DF7">
        <w:rPr>
          <w:sz w:val="20"/>
          <w:szCs w:val="20"/>
        </w:rPr>
        <w:t>Procyon</w:t>
      </w:r>
      <w:proofErr w:type="spellEnd"/>
      <w:r w:rsidRPr="00A51DF7">
        <w:rPr>
          <w:sz w:val="20"/>
          <w:szCs w:val="20"/>
        </w:rPr>
        <w:t>) и носухам (</w:t>
      </w:r>
      <w:proofErr w:type="spellStart"/>
      <w:r w:rsidRPr="00A51DF7">
        <w:rPr>
          <w:sz w:val="20"/>
          <w:szCs w:val="20"/>
        </w:rPr>
        <w:t>Nasua</w:t>
      </w:r>
      <w:proofErr w:type="spellEnd"/>
      <w:r w:rsidRPr="00A51DF7">
        <w:rPr>
          <w:sz w:val="20"/>
          <w:szCs w:val="20"/>
        </w:rPr>
        <w:t xml:space="preserve"> и </w:t>
      </w:r>
      <w:proofErr w:type="spellStart"/>
      <w:r w:rsidRPr="00A51DF7">
        <w:rPr>
          <w:sz w:val="20"/>
          <w:szCs w:val="20"/>
        </w:rPr>
        <w:t>Nasuella</w:t>
      </w:r>
      <w:proofErr w:type="spellEnd"/>
      <w:r w:rsidRPr="00A51DF7">
        <w:rPr>
          <w:sz w:val="20"/>
          <w:szCs w:val="20"/>
        </w:rPr>
        <w:t>). Эти виды начали занимать свои экологические ниши. Благодаря морфологическим различиям, таким как строение морды и хвоста, они адаптировались к новым нишам.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Плиоцен (5-2.5 млн лет назад)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Примерно 2.5 миллиона лет назад предки обыкновенного енота (</w:t>
      </w:r>
      <w:proofErr w:type="spellStart"/>
      <w:r w:rsidRPr="00A51DF7">
        <w:rPr>
          <w:sz w:val="20"/>
          <w:szCs w:val="20"/>
        </w:rPr>
        <w:t>Procyon</w:t>
      </w:r>
      <w:proofErr w:type="spellEnd"/>
      <w:r w:rsidRPr="00A51DF7">
        <w:rPr>
          <w:sz w:val="20"/>
          <w:szCs w:val="20"/>
        </w:rPr>
        <w:t xml:space="preserve"> </w:t>
      </w:r>
      <w:proofErr w:type="spellStart"/>
      <w:r w:rsidRPr="00A51DF7">
        <w:rPr>
          <w:sz w:val="20"/>
          <w:szCs w:val="20"/>
        </w:rPr>
        <w:t>lotor</w:t>
      </w:r>
      <w:proofErr w:type="spellEnd"/>
      <w:r w:rsidRPr="00A51DF7">
        <w:rPr>
          <w:sz w:val="20"/>
          <w:szCs w:val="20"/>
        </w:rPr>
        <w:t>) начали мигрировать на север. Еноты покидали тропические и субтропические леса Центральной Америки и продвигались в регионы, которые позже стали Великими равнинами. Эти миграции сопровождались изменениями в среде обитания и пищевых привычках. Ископаемые находки подтверждают наличие енотов на Великих равнинах в это время.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Плейстоцен (около 2 млн лет назад – 10 тыс. лет назад)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 xml:space="preserve">В плейстоцене енотовые продолжали расширять свой ареал. В это время климат значительно изменялся, и предкам енота приходилось приспосабливаться к более холодным регионам Северной Америки. Один из древних предков обыкновенного енота, </w:t>
      </w:r>
      <w:proofErr w:type="spellStart"/>
      <w:r w:rsidRPr="00A51DF7">
        <w:rPr>
          <w:sz w:val="20"/>
          <w:szCs w:val="20"/>
        </w:rPr>
        <w:t>Procyon</w:t>
      </w:r>
      <w:proofErr w:type="spellEnd"/>
      <w:r w:rsidRPr="00A51DF7">
        <w:rPr>
          <w:sz w:val="20"/>
          <w:szCs w:val="20"/>
        </w:rPr>
        <w:t xml:space="preserve"> </w:t>
      </w:r>
      <w:proofErr w:type="spellStart"/>
      <w:r w:rsidRPr="00A51DF7">
        <w:rPr>
          <w:sz w:val="20"/>
          <w:szCs w:val="20"/>
        </w:rPr>
        <w:t>rexroadensis</w:t>
      </w:r>
      <w:proofErr w:type="spellEnd"/>
      <w:r w:rsidRPr="00A51DF7">
        <w:rPr>
          <w:sz w:val="20"/>
          <w:szCs w:val="20"/>
        </w:rPr>
        <w:t xml:space="preserve">, найденный в формации </w:t>
      </w:r>
      <w:proofErr w:type="spellStart"/>
      <w:r w:rsidRPr="00A51DF7">
        <w:rPr>
          <w:sz w:val="20"/>
          <w:szCs w:val="20"/>
        </w:rPr>
        <w:t>Рексроуд</w:t>
      </w:r>
      <w:proofErr w:type="spellEnd"/>
      <w:r w:rsidRPr="00A51DF7">
        <w:rPr>
          <w:sz w:val="20"/>
          <w:szCs w:val="20"/>
        </w:rPr>
        <w:t>, имел узкие задние зубы и крупную нижнюю челюсть, что свидетельствует о его адаптации к изменяющейся среде.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Голоцен (последние 10 тысяч лет)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lastRenderedPageBreak/>
        <w:t>С потеплением климата и появлением современных экосистем обыкновенный енот распространился по всей Северной Америке. Енота адаптировался к жизни рядом с человеческими поселениями. Благодаря интеллектуальным способностям и разнообразию рациона, еноты смогли успешно освоить многие природные и городские среды.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Появление современных енотов (</w:t>
      </w:r>
      <w:proofErr w:type="spellStart"/>
      <w:r w:rsidRPr="00A51DF7">
        <w:rPr>
          <w:sz w:val="20"/>
          <w:szCs w:val="20"/>
        </w:rPr>
        <w:t>Procyon</w:t>
      </w:r>
      <w:proofErr w:type="spellEnd"/>
      <w:r w:rsidRPr="00A51DF7">
        <w:rPr>
          <w:sz w:val="20"/>
          <w:szCs w:val="20"/>
        </w:rPr>
        <w:t>).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 xml:space="preserve">Современные еноты относятся к роду </w:t>
      </w:r>
      <w:proofErr w:type="spellStart"/>
      <w:r w:rsidRPr="00A51DF7">
        <w:rPr>
          <w:sz w:val="20"/>
          <w:szCs w:val="20"/>
        </w:rPr>
        <w:t>Procyon</w:t>
      </w:r>
      <w:proofErr w:type="spellEnd"/>
      <w:r w:rsidRPr="00A51DF7">
        <w:rPr>
          <w:sz w:val="20"/>
          <w:szCs w:val="20"/>
        </w:rPr>
        <w:t>, который появился около 4 миллионов лет назад. Из-за их всеядности и способности адаптироваться к различным условиям еноты быстро распространялись по обеим Америкам. Этот период был важным для формирования поведения енотов, которое мы наблюдаем сегодня. Еноты стали всеядными, это позволило им питаться как животными, так и растениями, и даже человеческими отходами в современную эпоху.</w:t>
      </w:r>
    </w:p>
    <w:p w:rsidR="00FD1429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Североамериканские еноты, которых мы сегодня знаем, являются результатом эволюционных изменений, происходивших в течение миллионов лет. Благодаря своей приспособляемости, еноты заняли важное место в экосистемах. Их ареал распространился от Канады до Южной Америки.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Адаптации и поведенческие особенности.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Еноты известны своей высокой интеллектуальностью и способностью решать сложные задачи. Эти качества сформировались в результате их эволюционной истории. Столкнувшись с необходимостью находить пищу в самых разнообразных условиях, еноты развили способность манипулировать предметами и учиться на опыте. Удивительная ловкость их передних лап позволяет им открывать контейнеры, двери и даже пользоваться примитивными инструментами.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Еще одной важной адаптацией енотов является их ночной образ жизни. Это развилось в результате конкуренции с другими дневными хищниками. Это позволило енотам избежать конкуренции за ресурсы. Их острое зрение в темное время суток, а также развитые органы осязания и обоняния обеспечивают успех в поиске пищи ночью.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Еноты и человек: новые вызовы.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С развитием человеческой цивилизации еноты оказались в новых условиях. Они легко приспособились к жизни в городах, где нашли доступ к пище, воде и укрытию. Это подтверждает их способность к эволюционной гибкости. Однако это приводит к конфликтам между енотами и людьми, так как еноты могут проникать в дома и создавать неудобства.</w:t>
      </w:r>
    </w:p>
    <w:p w:rsidR="00A10638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Но в то же время еноты стали объектом интереса и восхищения. Их забавное поведение и внешний вид сделали их героями многих рассказов, фильмов и мультфильмов. В некоторых культурах еноты даже рассматриваются как символы ловкости, изобретательности и хитрости.</w:t>
      </w:r>
    </w:p>
    <w:p w:rsidR="00FD1429" w:rsidRPr="00A51DF7" w:rsidRDefault="00A10638" w:rsidP="00A51DF7">
      <w:pPr>
        <w:spacing w:after="0"/>
        <w:rPr>
          <w:sz w:val="20"/>
          <w:szCs w:val="20"/>
        </w:rPr>
      </w:pPr>
      <w:r w:rsidRPr="00A51DF7">
        <w:rPr>
          <w:sz w:val="20"/>
          <w:szCs w:val="20"/>
        </w:rPr>
        <w:t>Эволюция енота — это пример того, как вид может приспосабливаться и процветать в различных условиях. Начиная с древних древесных предков, еноты прошли долгий путь эволюционного развития. Еноты стали одними из самых сообразительных и гибких животных на планете.</w:t>
      </w:r>
    </w:p>
    <w:p w:rsidR="00FD1429" w:rsidRPr="00A51DF7" w:rsidRDefault="00FD1429" w:rsidP="00A51DF7">
      <w:pPr>
        <w:spacing w:after="0"/>
        <w:rPr>
          <w:sz w:val="20"/>
          <w:szCs w:val="20"/>
        </w:rPr>
      </w:pPr>
    </w:p>
    <w:p w:rsidR="00BE6E5F" w:rsidRPr="00A51DF7" w:rsidRDefault="00BE6E5F" w:rsidP="00A51DF7">
      <w:pPr>
        <w:spacing w:after="0"/>
        <w:rPr>
          <w:sz w:val="20"/>
          <w:szCs w:val="20"/>
        </w:rPr>
      </w:pPr>
      <w:bookmarkStart w:id="0" w:name="_GoBack"/>
      <w:bookmarkEnd w:id="0"/>
    </w:p>
    <w:sectPr w:rsidR="00BE6E5F" w:rsidRPr="00A5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A49"/>
    <w:rsid w:val="0022780E"/>
    <w:rsid w:val="006B108E"/>
    <w:rsid w:val="006B7A49"/>
    <w:rsid w:val="00A10638"/>
    <w:rsid w:val="00A51DF7"/>
    <w:rsid w:val="00BE6E5F"/>
    <w:rsid w:val="00F00DBF"/>
    <w:rsid w:val="00F0779A"/>
    <w:rsid w:val="00FD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61C66"/>
  <w15:chartTrackingRefBased/>
  <w15:docId w15:val="{EF3D8ECD-D9A0-4BCE-B27C-4BEB15A2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1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10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5</cp:revision>
  <dcterms:created xsi:type="dcterms:W3CDTF">2025-03-14T17:07:00Z</dcterms:created>
  <dcterms:modified xsi:type="dcterms:W3CDTF">2025-03-14T17:45:00Z</dcterms:modified>
</cp:coreProperties>
</file>